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7AEC" w:rsidRDefault="00E97AEC">
      <w:pPr>
        <w:spacing w:line="600" w:lineRule="exact"/>
        <w:jc w:val="right"/>
        <w:rPr>
          <w:rFonts w:ascii="仿宋_GB2312" w:eastAsia="仿宋_GB2312" w:hAnsi="宋体" w:cs="宋体"/>
          <w:kern w:val="0"/>
          <w:sz w:val="32"/>
          <w:szCs w:val="32"/>
        </w:rPr>
      </w:pPr>
    </w:p>
    <w:p w:rsidR="00E97AEC" w:rsidRDefault="00E97AEC">
      <w:pPr>
        <w:spacing w:line="600" w:lineRule="exact"/>
        <w:jc w:val="right"/>
        <w:rPr>
          <w:rFonts w:ascii="仿宋_GB2312" w:eastAsia="仿宋_GB2312" w:hAnsi="宋体" w:cs="宋体"/>
          <w:kern w:val="0"/>
          <w:sz w:val="32"/>
          <w:szCs w:val="32"/>
        </w:rPr>
      </w:pPr>
    </w:p>
    <w:p w:rsidR="00E97AEC" w:rsidRDefault="00E97AEC" w:rsidP="00064B60">
      <w:pPr>
        <w:spacing w:line="640" w:lineRule="exact"/>
        <w:rPr>
          <w:rFonts w:ascii="仿宋_GB2312" w:eastAsia="仿宋_GB2312" w:hAnsi="宋体" w:cs="宋体"/>
          <w:kern w:val="0"/>
          <w:sz w:val="32"/>
          <w:szCs w:val="32"/>
        </w:rPr>
      </w:pPr>
    </w:p>
    <w:p w:rsidR="00E97AEC" w:rsidRDefault="00F85D9E">
      <w:pPr>
        <w:spacing w:line="640" w:lineRule="exact"/>
        <w:jc w:val="center"/>
        <w:rPr>
          <w:rFonts w:ascii="方正小标宋_GBK" w:eastAsia="方正小标宋_GBK" w:hAnsi="宋体" w:cs="宋体"/>
          <w:kern w:val="0"/>
          <w:sz w:val="44"/>
          <w:szCs w:val="44"/>
        </w:rPr>
      </w:pPr>
      <w:bookmarkStart w:id="0" w:name="OLE_LINK1"/>
      <w:bookmarkStart w:id="1" w:name="OLE_LINK2"/>
      <w:r>
        <w:rPr>
          <w:rFonts w:ascii="方正小标宋_GBK" w:eastAsia="方正小标宋_GBK" w:hAnsi="宋体" w:cs="宋体" w:hint="eastAsia"/>
          <w:kern w:val="0"/>
          <w:sz w:val="44"/>
          <w:szCs w:val="44"/>
        </w:rPr>
        <w:t>黑龙江省卫生计生委关于申报</w:t>
      </w:r>
    </w:p>
    <w:p w:rsidR="00E97AEC" w:rsidRDefault="00F85D9E">
      <w:pPr>
        <w:spacing w:line="640" w:lineRule="exact"/>
        <w:jc w:val="center"/>
        <w:rPr>
          <w:rFonts w:ascii="方正小标宋_GBK" w:eastAsia="方正小标宋_GBK" w:hAnsi="宋体" w:cs="宋体"/>
          <w:kern w:val="0"/>
          <w:sz w:val="44"/>
          <w:szCs w:val="44"/>
        </w:rPr>
      </w:pPr>
      <w:r>
        <w:rPr>
          <w:rFonts w:ascii="方正小标宋_GBK" w:eastAsia="方正小标宋_GBK" w:hAnsi="宋体" w:cs="宋体" w:hint="eastAsia"/>
          <w:kern w:val="0"/>
          <w:sz w:val="44"/>
          <w:szCs w:val="44"/>
        </w:rPr>
        <w:t>2018年度科研课题的通知</w:t>
      </w:r>
    </w:p>
    <w:bookmarkEnd w:id="0"/>
    <w:bookmarkEnd w:id="1"/>
    <w:p w:rsidR="00E97AEC" w:rsidRDefault="00E97AEC">
      <w:pPr>
        <w:spacing w:line="570" w:lineRule="exact"/>
        <w:rPr>
          <w:rFonts w:ascii="仿宋_GB2312" w:eastAsia="仿宋_GB2312" w:hAnsi="宋体" w:cs="宋体"/>
          <w:kern w:val="0"/>
          <w:sz w:val="32"/>
          <w:szCs w:val="32"/>
        </w:rPr>
      </w:pPr>
    </w:p>
    <w:p w:rsidR="004C2B1D" w:rsidRDefault="004C2B1D" w:rsidP="004C2B1D">
      <w:pPr>
        <w:spacing w:line="570" w:lineRule="exact"/>
        <w:ind w:firstLineChars="200" w:firstLine="640"/>
        <w:rPr>
          <w:rFonts w:ascii="仿宋_GB2312" w:eastAsia="仿宋_GB2312" w:hAnsi="仿宋" w:cs="宋体"/>
          <w:kern w:val="0"/>
          <w:sz w:val="32"/>
          <w:szCs w:val="32"/>
        </w:rPr>
      </w:pPr>
      <w:r>
        <w:rPr>
          <w:rFonts w:ascii="仿宋_GB2312" w:eastAsia="仿宋_GB2312" w:hAnsi="仿宋" w:cs="宋体" w:hint="eastAsia"/>
          <w:kern w:val="0"/>
          <w:sz w:val="32"/>
          <w:szCs w:val="32"/>
        </w:rPr>
        <w:t>为做好2018年度省卫生计生委科研课题申报工作，现将有关事项通知如下：</w:t>
      </w:r>
    </w:p>
    <w:p w:rsidR="00E97AEC" w:rsidRDefault="00F85D9E">
      <w:pPr>
        <w:spacing w:line="570" w:lineRule="exact"/>
        <w:ind w:firstLineChars="200" w:firstLine="640"/>
        <w:rPr>
          <w:rFonts w:ascii="黑体" w:eastAsia="黑体" w:hAnsi="黑体" w:cs="宋体"/>
          <w:kern w:val="0"/>
          <w:sz w:val="32"/>
          <w:szCs w:val="32"/>
        </w:rPr>
      </w:pPr>
      <w:r>
        <w:rPr>
          <w:rFonts w:ascii="黑体" w:eastAsia="黑体" w:hAnsi="黑体" w:cs="宋体" w:hint="eastAsia"/>
          <w:kern w:val="0"/>
          <w:sz w:val="32"/>
          <w:szCs w:val="32"/>
        </w:rPr>
        <w:t>一、申报范围</w:t>
      </w:r>
    </w:p>
    <w:p w:rsidR="00E97AEC" w:rsidRDefault="00F85D9E">
      <w:pPr>
        <w:spacing w:line="570" w:lineRule="exact"/>
        <w:ind w:firstLineChars="200" w:firstLine="640"/>
        <w:rPr>
          <w:rFonts w:ascii="仿宋_GB2312" w:eastAsia="仿宋_GB2312" w:hAnsi="仿宋" w:cs="宋体"/>
          <w:kern w:val="0"/>
          <w:sz w:val="32"/>
          <w:szCs w:val="32"/>
        </w:rPr>
      </w:pPr>
      <w:r>
        <w:rPr>
          <w:rFonts w:ascii="仿宋_GB2312" w:eastAsia="仿宋_GB2312" w:hAnsi="仿宋" w:cs="宋体" w:hint="eastAsia"/>
          <w:kern w:val="0"/>
          <w:sz w:val="32"/>
          <w:szCs w:val="32"/>
        </w:rPr>
        <w:t>包括重大疾病的诊断、防治关键技术研究；重大疫情、公共卫生和相关领域技术研究；北方特有疾病的诊断、防治关键技术研究；医学应用基础和药物领域研究；全科医学相关领域研究；医学人才队伍建设相关研究；卫生软科学研究以及面向县级公立医院、农村和城市社区的卫生计生适宜技术推广应用研究等（</w:t>
      </w:r>
      <w:r>
        <w:rPr>
          <w:rFonts w:ascii="仿宋_GB2312" w:eastAsia="仿宋_GB2312" w:hAnsi="仿宋" w:cs="宋体" w:hint="eastAsia"/>
          <w:b/>
          <w:bCs/>
          <w:kern w:val="0"/>
          <w:sz w:val="32"/>
          <w:szCs w:val="32"/>
        </w:rPr>
        <w:t>不受理中医类项目</w:t>
      </w:r>
      <w:r>
        <w:rPr>
          <w:rFonts w:ascii="仿宋_GB2312" w:eastAsia="仿宋_GB2312" w:hAnsi="仿宋" w:cs="宋体" w:hint="eastAsia"/>
          <w:kern w:val="0"/>
          <w:sz w:val="32"/>
          <w:szCs w:val="32"/>
        </w:rPr>
        <w:t>）。</w:t>
      </w:r>
    </w:p>
    <w:p w:rsidR="00E97AEC" w:rsidRDefault="00F85D9E">
      <w:pPr>
        <w:spacing w:line="570" w:lineRule="exact"/>
        <w:ind w:firstLineChars="200" w:firstLine="640"/>
        <w:rPr>
          <w:rFonts w:ascii="黑体" w:eastAsia="黑体" w:hAnsi="黑体" w:cs="宋体"/>
          <w:kern w:val="0"/>
          <w:sz w:val="32"/>
          <w:szCs w:val="32"/>
        </w:rPr>
      </w:pPr>
      <w:r>
        <w:rPr>
          <w:rFonts w:ascii="黑体" w:eastAsia="黑体" w:hAnsi="黑体" w:cs="宋体" w:hint="eastAsia"/>
          <w:kern w:val="0"/>
          <w:sz w:val="32"/>
          <w:szCs w:val="32"/>
        </w:rPr>
        <w:t>二、申报条件</w:t>
      </w:r>
    </w:p>
    <w:p w:rsidR="00E97AEC" w:rsidRDefault="00F85D9E">
      <w:pPr>
        <w:spacing w:line="570" w:lineRule="exact"/>
        <w:ind w:firstLineChars="200" w:firstLine="640"/>
        <w:rPr>
          <w:rFonts w:ascii="楷体_GB2312" w:eastAsia="楷体_GB2312" w:hAnsi="楷体" w:cs="宋体"/>
          <w:kern w:val="0"/>
          <w:sz w:val="32"/>
          <w:szCs w:val="32"/>
        </w:rPr>
      </w:pPr>
      <w:r>
        <w:rPr>
          <w:rFonts w:ascii="楷体_GB2312" w:eastAsia="楷体_GB2312" w:hAnsi="楷体" w:cs="宋体" w:hint="eastAsia"/>
          <w:kern w:val="0"/>
          <w:sz w:val="32"/>
          <w:szCs w:val="32"/>
        </w:rPr>
        <w:t>（一）申报单位</w:t>
      </w:r>
    </w:p>
    <w:p w:rsidR="00E97AEC" w:rsidRDefault="00F85D9E">
      <w:pPr>
        <w:spacing w:line="570" w:lineRule="exact"/>
        <w:ind w:firstLineChars="200" w:firstLine="640"/>
        <w:rPr>
          <w:rFonts w:ascii="仿宋_GB2312" w:eastAsia="仿宋_GB2312" w:hAnsi="仿宋" w:cs="宋体"/>
          <w:kern w:val="0"/>
          <w:sz w:val="32"/>
          <w:szCs w:val="32"/>
        </w:rPr>
      </w:pPr>
      <w:r>
        <w:rPr>
          <w:rFonts w:ascii="仿宋_GB2312" w:eastAsia="仿宋_GB2312" w:hAnsi="仿宋" w:cs="宋体" w:hint="eastAsia"/>
          <w:kern w:val="0"/>
          <w:sz w:val="32"/>
          <w:szCs w:val="32"/>
        </w:rPr>
        <w:t>具有独立法人资格，有较好的科技实力和研究基础，能为课题任务的完成提供必要条件保证的医疗卫生单位。</w:t>
      </w:r>
    </w:p>
    <w:p w:rsidR="00E97AEC" w:rsidRDefault="00E97AEC">
      <w:pPr>
        <w:spacing w:line="570" w:lineRule="exact"/>
        <w:ind w:firstLineChars="200" w:firstLine="640"/>
        <w:rPr>
          <w:rFonts w:ascii="楷体_GB2312" w:eastAsia="楷体_GB2312" w:hAnsi="楷体" w:cs="宋体"/>
          <w:kern w:val="0"/>
          <w:sz w:val="32"/>
          <w:szCs w:val="32"/>
        </w:rPr>
        <w:sectPr w:rsidR="00E97AEC">
          <w:headerReference w:type="default" r:id="rId6"/>
          <w:footerReference w:type="even" r:id="rId7"/>
          <w:footerReference w:type="default" r:id="rId8"/>
          <w:pgSz w:w="11906" w:h="16838"/>
          <w:pgMar w:top="1440" w:right="1418" w:bottom="1440" w:left="1418" w:header="851" w:footer="1361" w:gutter="0"/>
          <w:pgNumType w:start="1"/>
          <w:cols w:space="720"/>
          <w:titlePg/>
          <w:docGrid w:type="lines" w:linePitch="312"/>
        </w:sectPr>
      </w:pPr>
    </w:p>
    <w:p w:rsidR="00E97AEC" w:rsidRDefault="00F85D9E">
      <w:pPr>
        <w:spacing w:line="570" w:lineRule="exact"/>
        <w:ind w:firstLineChars="200" w:firstLine="640"/>
        <w:rPr>
          <w:rFonts w:ascii="楷体_GB2312" w:eastAsia="楷体_GB2312" w:hAnsi="楷体" w:cs="宋体"/>
          <w:kern w:val="0"/>
          <w:sz w:val="32"/>
          <w:szCs w:val="32"/>
        </w:rPr>
      </w:pPr>
      <w:r>
        <w:rPr>
          <w:rFonts w:ascii="楷体_GB2312" w:eastAsia="楷体_GB2312" w:hAnsi="楷体" w:cs="宋体" w:hint="eastAsia"/>
          <w:kern w:val="0"/>
          <w:sz w:val="32"/>
          <w:szCs w:val="32"/>
        </w:rPr>
        <w:lastRenderedPageBreak/>
        <w:t>（二）申请人</w:t>
      </w:r>
    </w:p>
    <w:p w:rsidR="00E97AEC" w:rsidRDefault="00F85D9E">
      <w:pPr>
        <w:spacing w:line="570" w:lineRule="exact"/>
        <w:ind w:firstLineChars="200" w:firstLine="640"/>
        <w:rPr>
          <w:rFonts w:ascii="仿宋_GB2312" w:eastAsia="仿宋_GB2312" w:hAnsi="仿宋" w:cs="宋体"/>
          <w:b/>
          <w:kern w:val="0"/>
          <w:sz w:val="32"/>
          <w:szCs w:val="32"/>
        </w:rPr>
      </w:pPr>
      <w:r>
        <w:rPr>
          <w:rFonts w:ascii="仿宋_GB2312" w:eastAsia="仿宋_GB2312" w:hAnsi="仿宋" w:cs="宋体" w:hint="eastAsia"/>
          <w:kern w:val="0"/>
          <w:sz w:val="32"/>
          <w:szCs w:val="32"/>
        </w:rPr>
        <w:t>课题第一申请人必须是实际主持和从事该项研究工作，具有中级以上技术职称的在职卫生技术人员。每人限报1项。已承担国家、省部和厅局各级各类科研项目尚未结题者，本次不能再申报新的课题。</w:t>
      </w:r>
    </w:p>
    <w:p w:rsidR="00E97AEC" w:rsidRDefault="00F85D9E">
      <w:pPr>
        <w:spacing w:line="570" w:lineRule="exact"/>
        <w:ind w:firstLineChars="200" w:firstLine="640"/>
        <w:rPr>
          <w:rFonts w:ascii="黑体" w:eastAsia="黑体" w:hAnsi="黑体" w:cs="宋体"/>
          <w:kern w:val="0"/>
          <w:sz w:val="32"/>
          <w:szCs w:val="32"/>
        </w:rPr>
      </w:pPr>
      <w:r>
        <w:rPr>
          <w:rFonts w:ascii="黑体" w:eastAsia="黑体" w:hAnsi="黑体" w:cs="宋体" w:hint="eastAsia"/>
          <w:kern w:val="0"/>
          <w:sz w:val="32"/>
          <w:szCs w:val="32"/>
        </w:rPr>
        <w:t>三、申报要求</w:t>
      </w:r>
    </w:p>
    <w:p w:rsidR="00E97AEC" w:rsidRDefault="00F85D9E">
      <w:pPr>
        <w:spacing w:line="570" w:lineRule="exact"/>
        <w:ind w:firstLineChars="200" w:firstLine="640"/>
        <w:rPr>
          <w:rFonts w:ascii="仿宋_GB2312" w:eastAsia="仿宋_GB2312" w:hAnsi="宋体" w:cs="宋体"/>
          <w:kern w:val="0"/>
          <w:sz w:val="32"/>
          <w:szCs w:val="32"/>
        </w:rPr>
      </w:pPr>
      <w:r>
        <w:rPr>
          <w:rFonts w:ascii="仿宋_GB2312" w:eastAsia="仿宋_GB2312" w:hAnsi="仿宋" w:cs="宋体" w:hint="eastAsia"/>
          <w:kern w:val="0"/>
          <w:sz w:val="32"/>
          <w:szCs w:val="32"/>
        </w:rPr>
        <w:t>（一）申请者须填写《黑龙江省卫生计生委科研课题申请书（合同书）》，要求A4型纸双面打印、复印，左侧装订成册，勿用塑料及彩色封皮，盖有红章的“原件”请在首页右上角注明。</w:t>
      </w:r>
    </w:p>
    <w:p w:rsidR="00E97AEC" w:rsidRDefault="00F85D9E">
      <w:pPr>
        <w:spacing w:line="570" w:lineRule="exact"/>
        <w:ind w:firstLineChars="200" w:firstLine="640"/>
        <w:rPr>
          <w:rFonts w:ascii="仿宋_GB2312" w:eastAsia="仿宋_GB2312" w:hAnsi="仿宋" w:cs="宋体"/>
          <w:kern w:val="0"/>
          <w:sz w:val="32"/>
          <w:szCs w:val="32"/>
        </w:rPr>
      </w:pPr>
      <w:r>
        <w:rPr>
          <w:rFonts w:ascii="仿宋_GB2312" w:eastAsia="仿宋_GB2312" w:hAnsi="仿宋" w:cs="宋体" w:hint="eastAsia"/>
          <w:kern w:val="0"/>
          <w:sz w:val="32"/>
          <w:szCs w:val="32"/>
        </w:rPr>
        <w:t>（二）需提供查新检索证明和伦理审查材料。“查新检索证明”须由具备省级及以上查新检索资质的单位（见附件</w:t>
      </w:r>
      <w:r w:rsidR="001501BC">
        <w:rPr>
          <w:rFonts w:ascii="仿宋_GB2312" w:eastAsia="仿宋_GB2312" w:hAnsi="仿宋" w:cs="宋体" w:hint="eastAsia"/>
          <w:kern w:val="0"/>
          <w:sz w:val="32"/>
          <w:szCs w:val="32"/>
        </w:rPr>
        <w:t>1</w:t>
      </w:r>
      <w:r>
        <w:rPr>
          <w:rFonts w:ascii="仿宋_GB2312" w:eastAsia="仿宋_GB2312" w:hAnsi="仿宋" w:cs="宋体" w:hint="eastAsia"/>
          <w:kern w:val="0"/>
          <w:sz w:val="32"/>
          <w:szCs w:val="32"/>
        </w:rPr>
        <w:t>）出具查新检索结果原件。涉及使用人与实验动物的课题，除在申请书上注明人与实验动物来源等情况外，必须出具医学实验动物和动物实验设施合格证书和项目单位伦理委员会伦理审查报告。</w:t>
      </w:r>
    </w:p>
    <w:p w:rsidR="00E97AEC" w:rsidRDefault="00F85D9E">
      <w:pPr>
        <w:adjustRightInd w:val="0"/>
        <w:snapToGrid w:val="0"/>
        <w:spacing w:line="570" w:lineRule="exact"/>
        <w:ind w:firstLineChars="200" w:firstLine="640"/>
        <w:rPr>
          <w:rFonts w:ascii="仿宋_GB2312" w:eastAsia="仿宋_GB2312" w:hAnsi="仿宋" w:cs="宋体"/>
          <w:b/>
          <w:kern w:val="0"/>
          <w:sz w:val="32"/>
          <w:szCs w:val="32"/>
        </w:rPr>
      </w:pPr>
      <w:r>
        <w:rPr>
          <w:rFonts w:ascii="仿宋_GB2312" w:eastAsia="仿宋_GB2312" w:hAnsi="仿宋" w:cs="宋体" w:hint="eastAsia"/>
          <w:kern w:val="0"/>
          <w:sz w:val="32"/>
          <w:szCs w:val="32"/>
        </w:rPr>
        <w:t>（</w:t>
      </w:r>
      <w:r w:rsidR="007D596E">
        <w:rPr>
          <w:rFonts w:ascii="仿宋_GB2312" w:eastAsia="仿宋_GB2312" w:hAnsi="仿宋" w:cs="宋体" w:hint="eastAsia"/>
          <w:kern w:val="0"/>
          <w:sz w:val="32"/>
          <w:szCs w:val="32"/>
        </w:rPr>
        <w:t>三</w:t>
      </w:r>
      <w:r>
        <w:rPr>
          <w:rFonts w:ascii="仿宋_GB2312" w:eastAsia="仿宋_GB2312" w:hAnsi="仿宋" w:cs="宋体" w:hint="eastAsia"/>
          <w:kern w:val="0"/>
          <w:sz w:val="32"/>
          <w:szCs w:val="32"/>
        </w:rPr>
        <w:t>）课题申请书（合同书）要按照填表说明认真填写。</w:t>
      </w:r>
      <w:r>
        <w:rPr>
          <w:rFonts w:ascii="仿宋_GB2312" w:eastAsia="仿宋_GB2312" w:hAnsi="仿宋" w:hint="eastAsia"/>
          <w:bCs/>
          <w:color w:val="000000"/>
          <w:sz w:val="32"/>
          <w:szCs w:val="32"/>
        </w:rPr>
        <w:t xml:space="preserve"> “研究领域”项要在5个备选领域中勾出一个。“所属学科”、“学科代码”要按照《国家标准学科分类与代码（GB/T 13745-92）》中规定的学科名称和代码统一填写。</w:t>
      </w:r>
      <w:r>
        <w:rPr>
          <w:rFonts w:ascii="仿宋_GB2312" w:eastAsia="仿宋_GB2312" w:hAnsi="宋体" w:hint="eastAsia"/>
          <w:bCs/>
          <w:color w:val="000000"/>
          <w:sz w:val="32"/>
          <w:szCs w:val="32"/>
        </w:rPr>
        <w:t>课题申请书（合同书）封面、简表及汇总表中的“研究领域”、“所属学科”、“学科代码”前后填写要一致。</w:t>
      </w:r>
      <w:r>
        <w:rPr>
          <w:rFonts w:ascii="仿宋_GB2312" w:eastAsia="仿宋_GB2312" w:hAnsi="仿宋" w:cs="宋体" w:hint="eastAsia"/>
          <w:b/>
          <w:kern w:val="0"/>
          <w:sz w:val="32"/>
          <w:szCs w:val="32"/>
        </w:rPr>
        <w:t>项目材料一经报到省卫生计生委，经审核发现不符合申报要求的，将不再给予返回修改的机会，同时取消该项目参评资格。</w:t>
      </w:r>
    </w:p>
    <w:p w:rsidR="00E97AEC" w:rsidRDefault="00F85D9E">
      <w:pPr>
        <w:spacing w:line="570" w:lineRule="exact"/>
        <w:ind w:firstLineChars="200" w:firstLine="640"/>
        <w:rPr>
          <w:rFonts w:ascii="仿宋_GB2312" w:eastAsia="仿宋_GB2312" w:hAnsi="仿宋" w:cs="宋体"/>
          <w:kern w:val="0"/>
          <w:sz w:val="32"/>
          <w:szCs w:val="32"/>
        </w:rPr>
      </w:pPr>
      <w:r>
        <w:rPr>
          <w:rFonts w:ascii="仿宋_GB2312" w:eastAsia="仿宋_GB2312" w:hAnsi="仿宋" w:cs="宋体" w:hint="eastAsia"/>
          <w:kern w:val="0"/>
          <w:sz w:val="32"/>
          <w:szCs w:val="32"/>
        </w:rPr>
        <w:t>（</w:t>
      </w:r>
      <w:r w:rsidR="007D596E">
        <w:rPr>
          <w:rFonts w:ascii="仿宋_GB2312" w:eastAsia="仿宋_GB2312" w:hAnsi="仿宋" w:cs="宋体" w:hint="eastAsia"/>
          <w:kern w:val="0"/>
          <w:sz w:val="32"/>
          <w:szCs w:val="32"/>
        </w:rPr>
        <w:t>四</w:t>
      </w:r>
      <w:r>
        <w:rPr>
          <w:rFonts w:ascii="仿宋_GB2312" w:eastAsia="仿宋_GB2312" w:hAnsi="仿宋" w:cs="宋体" w:hint="eastAsia"/>
          <w:kern w:val="0"/>
          <w:sz w:val="32"/>
          <w:szCs w:val="32"/>
        </w:rPr>
        <w:t>）请各</w:t>
      </w:r>
      <w:r w:rsidR="007D596E">
        <w:rPr>
          <w:rFonts w:ascii="仿宋_GB2312" w:eastAsia="仿宋_GB2312" w:hAnsi="仿宋" w:cs="宋体" w:hint="eastAsia"/>
          <w:kern w:val="0"/>
          <w:sz w:val="32"/>
          <w:szCs w:val="32"/>
        </w:rPr>
        <w:t>申请人</w:t>
      </w:r>
      <w:r>
        <w:rPr>
          <w:rFonts w:ascii="仿宋_GB2312" w:eastAsia="仿宋_GB2312" w:hAnsi="仿宋" w:cs="宋体" w:hint="eastAsia"/>
          <w:kern w:val="0"/>
          <w:sz w:val="32"/>
          <w:szCs w:val="32"/>
        </w:rPr>
        <w:t>按照报送时间于2018年</w:t>
      </w:r>
      <w:r w:rsidR="00064B60">
        <w:rPr>
          <w:rFonts w:ascii="仿宋_GB2312" w:eastAsia="仿宋_GB2312" w:hAnsi="仿宋" w:cs="宋体" w:hint="eastAsia"/>
          <w:kern w:val="0"/>
          <w:sz w:val="32"/>
          <w:szCs w:val="32"/>
        </w:rPr>
        <w:t>5</w:t>
      </w:r>
      <w:r>
        <w:rPr>
          <w:rFonts w:ascii="仿宋_GB2312" w:eastAsia="仿宋_GB2312" w:hAnsi="仿宋" w:cs="宋体" w:hint="eastAsia"/>
          <w:kern w:val="0"/>
          <w:sz w:val="32"/>
          <w:szCs w:val="32"/>
        </w:rPr>
        <w:t>月</w:t>
      </w:r>
      <w:r w:rsidR="00064B60">
        <w:rPr>
          <w:rFonts w:ascii="仿宋_GB2312" w:eastAsia="仿宋_GB2312" w:hAnsi="仿宋" w:cs="宋体" w:hint="eastAsia"/>
          <w:kern w:val="0"/>
          <w:sz w:val="32"/>
          <w:szCs w:val="32"/>
        </w:rPr>
        <w:t>23</w:t>
      </w:r>
      <w:r>
        <w:rPr>
          <w:rFonts w:ascii="仿宋_GB2312" w:eastAsia="仿宋_GB2312" w:hAnsi="仿宋" w:cs="宋体" w:hint="eastAsia"/>
          <w:kern w:val="0"/>
          <w:sz w:val="32"/>
          <w:szCs w:val="32"/>
        </w:rPr>
        <w:t>日</w:t>
      </w:r>
      <w:r w:rsidR="007D596E">
        <w:rPr>
          <w:rFonts w:ascii="仿宋_GB2312" w:eastAsia="仿宋_GB2312" w:hAnsi="仿宋" w:cs="宋体" w:hint="eastAsia"/>
          <w:kern w:val="0"/>
          <w:sz w:val="32"/>
          <w:szCs w:val="32"/>
        </w:rPr>
        <w:t>将</w:t>
      </w:r>
      <w:r>
        <w:rPr>
          <w:rFonts w:ascii="仿宋_GB2312" w:eastAsia="仿宋_GB2312" w:hAnsi="仿宋" w:cs="宋体" w:hint="eastAsia"/>
          <w:kern w:val="0"/>
          <w:sz w:val="32"/>
          <w:szCs w:val="32"/>
        </w:rPr>
        <w:t>申报纸质材料一式5份、课题申请书（合同书）的电子版一并报送</w:t>
      </w:r>
      <w:r w:rsidR="00064B60">
        <w:rPr>
          <w:rFonts w:ascii="仿宋_GB2312" w:eastAsia="仿宋_GB2312" w:hAnsi="仿宋" w:cs="宋体" w:hint="eastAsia"/>
          <w:kern w:val="0"/>
          <w:sz w:val="32"/>
          <w:szCs w:val="32"/>
        </w:rPr>
        <w:t>教研办</w:t>
      </w:r>
      <w:r>
        <w:rPr>
          <w:rFonts w:ascii="仿宋_GB2312" w:eastAsia="仿宋_GB2312" w:hAnsi="仿宋" w:cs="宋体" w:hint="eastAsia"/>
          <w:kern w:val="0"/>
          <w:sz w:val="32"/>
          <w:szCs w:val="32"/>
        </w:rPr>
        <w:t xml:space="preserve">，逾期不予受理。  </w:t>
      </w:r>
    </w:p>
    <w:p w:rsidR="00E97AEC" w:rsidRDefault="00E97AEC">
      <w:pPr>
        <w:spacing w:line="570" w:lineRule="exact"/>
        <w:ind w:firstLineChars="200" w:firstLine="640"/>
        <w:rPr>
          <w:rFonts w:ascii="仿宋_GB2312" w:eastAsia="仿宋_GB2312" w:hAnsi="仿宋" w:cs="宋体"/>
          <w:kern w:val="0"/>
          <w:sz w:val="32"/>
          <w:szCs w:val="32"/>
        </w:rPr>
      </w:pPr>
    </w:p>
    <w:p w:rsidR="00343419" w:rsidRPr="001501BC" w:rsidRDefault="00F85D9E" w:rsidP="001501BC">
      <w:pPr>
        <w:spacing w:line="570" w:lineRule="exact"/>
        <w:ind w:firstLineChars="200" w:firstLine="640"/>
        <w:rPr>
          <w:rFonts w:ascii="仿宋_GB2312" w:eastAsia="仿宋_GB2312" w:hAnsi="仿宋" w:cs="宋体"/>
          <w:kern w:val="0"/>
          <w:sz w:val="32"/>
          <w:szCs w:val="32"/>
        </w:rPr>
      </w:pPr>
      <w:r>
        <w:rPr>
          <w:rFonts w:ascii="仿宋_GB2312" w:eastAsia="仿宋_GB2312" w:hAnsi="仿宋" w:cs="宋体" w:hint="eastAsia"/>
          <w:kern w:val="0"/>
          <w:sz w:val="32"/>
          <w:szCs w:val="32"/>
        </w:rPr>
        <w:t>附件：1、</w:t>
      </w:r>
      <w:r w:rsidR="00343419">
        <w:rPr>
          <w:rFonts w:ascii="仿宋_GB2312" w:eastAsia="仿宋_GB2312" w:hAnsi="宋体" w:cs="宋体" w:hint="eastAsia"/>
          <w:color w:val="000000"/>
          <w:kern w:val="0"/>
          <w:sz w:val="32"/>
          <w:szCs w:val="32"/>
        </w:rPr>
        <w:t>具备省级及以上查新检索资质的单位</w:t>
      </w:r>
    </w:p>
    <w:p w:rsidR="00392DA3" w:rsidRPr="00392DA3" w:rsidRDefault="001501BC" w:rsidP="00343419">
      <w:pPr>
        <w:spacing w:line="570" w:lineRule="exact"/>
        <w:ind w:firstLineChars="500" w:firstLine="1600"/>
        <w:rPr>
          <w:rFonts w:ascii="仿宋_GB2312" w:eastAsia="仿宋_GB2312" w:hAnsi="仿宋" w:cs="宋体"/>
          <w:kern w:val="0"/>
          <w:sz w:val="32"/>
          <w:szCs w:val="32"/>
        </w:rPr>
      </w:pPr>
      <w:r>
        <w:rPr>
          <w:rFonts w:ascii="仿宋_GB2312" w:eastAsia="仿宋_GB2312" w:hAnsi="宋体" w:cs="宋体" w:hint="eastAsia"/>
          <w:color w:val="000000"/>
          <w:kern w:val="0"/>
          <w:sz w:val="32"/>
          <w:szCs w:val="32"/>
        </w:rPr>
        <w:t>2</w:t>
      </w:r>
      <w:r w:rsidR="00343419">
        <w:rPr>
          <w:rFonts w:ascii="仿宋_GB2312" w:eastAsia="仿宋_GB2312" w:hAnsi="宋体" w:cs="宋体" w:hint="eastAsia"/>
          <w:color w:val="000000"/>
          <w:kern w:val="0"/>
          <w:sz w:val="32"/>
          <w:szCs w:val="32"/>
        </w:rPr>
        <w:t>、</w:t>
      </w:r>
      <w:r w:rsidR="00392DA3">
        <w:rPr>
          <w:rFonts w:ascii="仿宋_GB2312" w:eastAsia="仿宋_GB2312" w:hAnsi="仿宋" w:cs="宋体" w:hint="eastAsia"/>
          <w:kern w:val="0"/>
          <w:sz w:val="32"/>
          <w:szCs w:val="32"/>
        </w:rPr>
        <w:t>黑龙江省卫生计生委科研课题申请书（合同书）</w:t>
      </w:r>
    </w:p>
    <w:p w:rsidR="007D596E" w:rsidRDefault="007D596E">
      <w:pPr>
        <w:widowControl/>
        <w:spacing w:line="360" w:lineRule="auto"/>
        <w:jc w:val="left"/>
        <w:rPr>
          <w:rFonts w:ascii="仿宋_GB2312" w:eastAsia="仿宋_GB2312" w:hAnsi="仿宋" w:cs="宋体"/>
          <w:kern w:val="0"/>
          <w:sz w:val="32"/>
          <w:szCs w:val="32"/>
        </w:rPr>
      </w:pPr>
    </w:p>
    <w:p w:rsidR="007D596E" w:rsidRDefault="007D596E">
      <w:pPr>
        <w:widowControl/>
        <w:spacing w:line="360" w:lineRule="auto"/>
        <w:jc w:val="left"/>
        <w:rPr>
          <w:rFonts w:ascii="仿宋_GB2312" w:eastAsia="仿宋_GB2312" w:hAnsi="仿宋" w:cs="宋体"/>
          <w:kern w:val="0"/>
          <w:sz w:val="32"/>
          <w:szCs w:val="32"/>
        </w:rPr>
      </w:pPr>
    </w:p>
    <w:p w:rsidR="007D596E" w:rsidRDefault="007D596E">
      <w:pPr>
        <w:widowControl/>
        <w:spacing w:line="360" w:lineRule="auto"/>
        <w:jc w:val="left"/>
        <w:rPr>
          <w:rFonts w:ascii="仿宋_GB2312" w:eastAsia="仿宋_GB2312" w:hAnsi="仿宋" w:cs="宋体"/>
          <w:kern w:val="0"/>
          <w:sz w:val="32"/>
          <w:szCs w:val="32"/>
        </w:rPr>
      </w:pPr>
    </w:p>
    <w:p w:rsidR="007D596E" w:rsidRDefault="007D596E">
      <w:pPr>
        <w:widowControl/>
        <w:spacing w:line="360" w:lineRule="auto"/>
        <w:jc w:val="left"/>
        <w:rPr>
          <w:rFonts w:ascii="仿宋_GB2312" w:eastAsia="仿宋_GB2312" w:hAnsi="仿宋" w:cs="宋体"/>
          <w:kern w:val="0"/>
          <w:sz w:val="32"/>
          <w:szCs w:val="32"/>
        </w:rPr>
      </w:pPr>
    </w:p>
    <w:p w:rsidR="007D596E" w:rsidRDefault="007D596E">
      <w:pPr>
        <w:widowControl/>
        <w:spacing w:line="360" w:lineRule="auto"/>
        <w:jc w:val="left"/>
        <w:rPr>
          <w:rFonts w:ascii="仿宋_GB2312" w:eastAsia="仿宋_GB2312" w:hAnsi="仿宋" w:cs="宋体"/>
          <w:kern w:val="0"/>
          <w:sz w:val="32"/>
          <w:szCs w:val="32"/>
        </w:rPr>
      </w:pPr>
    </w:p>
    <w:p w:rsidR="007D596E" w:rsidRDefault="007D596E">
      <w:pPr>
        <w:widowControl/>
        <w:spacing w:line="360" w:lineRule="auto"/>
        <w:jc w:val="left"/>
        <w:rPr>
          <w:rFonts w:ascii="仿宋_GB2312" w:eastAsia="仿宋_GB2312" w:hAnsi="仿宋" w:cs="宋体"/>
          <w:kern w:val="0"/>
          <w:sz w:val="32"/>
          <w:szCs w:val="32"/>
        </w:rPr>
      </w:pPr>
    </w:p>
    <w:p w:rsidR="00E97AEC" w:rsidRDefault="00F85D9E">
      <w:pPr>
        <w:widowControl/>
        <w:spacing w:line="360" w:lineRule="auto"/>
        <w:jc w:val="left"/>
        <w:rPr>
          <w:rFonts w:ascii="仿宋_GB2312" w:eastAsia="仿宋_GB2312" w:hAnsi="仿宋" w:cs="宋体"/>
          <w:kern w:val="0"/>
          <w:sz w:val="32"/>
          <w:szCs w:val="32"/>
        </w:rPr>
      </w:pPr>
      <w:r>
        <w:rPr>
          <w:rFonts w:ascii="仿宋_GB2312" w:eastAsia="仿宋_GB2312" w:hAnsi="仿宋" w:cs="宋体" w:hint="eastAsia"/>
          <w:kern w:val="0"/>
          <w:sz w:val="32"/>
          <w:szCs w:val="32"/>
        </w:rPr>
        <w:t xml:space="preserve">     </w:t>
      </w:r>
    </w:p>
    <w:p w:rsidR="00E97AEC" w:rsidRDefault="00E97AEC">
      <w:pPr>
        <w:widowControl/>
        <w:spacing w:line="360" w:lineRule="auto"/>
        <w:jc w:val="left"/>
        <w:rPr>
          <w:rFonts w:ascii="仿宋_GB2312" w:eastAsia="仿宋_GB2312" w:hAnsi="仿宋" w:cs="宋体"/>
          <w:kern w:val="0"/>
          <w:sz w:val="32"/>
          <w:szCs w:val="32"/>
        </w:rPr>
      </w:pPr>
    </w:p>
    <w:p w:rsidR="00E97AEC" w:rsidRDefault="00E97AEC">
      <w:pPr>
        <w:widowControl/>
        <w:spacing w:line="360" w:lineRule="auto"/>
        <w:jc w:val="left"/>
        <w:rPr>
          <w:rFonts w:ascii="仿宋_GB2312" w:eastAsia="仿宋_GB2312" w:hAnsi="仿宋" w:cs="宋体"/>
          <w:kern w:val="0"/>
          <w:sz w:val="32"/>
          <w:szCs w:val="32"/>
        </w:rPr>
      </w:pPr>
    </w:p>
    <w:p w:rsidR="001501BC" w:rsidRDefault="001501BC" w:rsidP="001501BC">
      <w:pPr>
        <w:widowControl/>
        <w:wordWrap w:val="0"/>
        <w:spacing w:line="360" w:lineRule="auto"/>
        <w:jc w:val="right"/>
        <w:rPr>
          <w:rFonts w:ascii="仿宋_GB2312" w:eastAsia="仿宋_GB2312" w:hAnsi="仿宋" w:cs="宋体"/>
          <w:kern w:val="0"/>
          <w:sz w:val="32"/>
          <w:szCs w:val="32"/>
        </w:rPr>
      </w:pPr>
      <w:r>
        <w:rPr>
          <w:rFonts w:ascii="仿宋_GB2312" w:eastAsia="仿宋_GB2312" w:hAnsi="仿宋" w:cs="宋体" w:hint="eastAsia"/>
          <w:kern w:val="0"/>
          <w:sz w:val="32"/>
          <w:szCs w:val="32"/>
        </w:rPr>
        <w:t xml:space="preserve">黑龙江省卫生和计划生育委员会        </w:t>
      </w:r>
    </w:p>
    <w:p w:rsidR="001501BC" w:rsidRDefault="001501BC" w:rsidP="001501BC">
      <w:pPr>
        <w:widowControl/>
        <w:spacing w:line="360" w:lineRule="auto"/>
        <w:ind w:firstLineChars="200" w:firstLine="640"/>
        <w:jc w:val="left"/>
        <w:rPr>
          <w:rFonts w:ascii="仿宋_GB2312" w:eastAsia="仿宋_GB2312" w:hAnsi="仿宋" w:cs="宋体"/>
          <w:kern w:val="0"/>
          <w:sz w:val="32"/>
          <w:szCs w:val="32"/>
        </w:rPr>
      </w:pPr>
      <w:r>
        <w:rPr>
          <w:rFonts w:ascii="仿宋_GB2312" w:eastAsia="仿宋_GB2312" w:hAnsi="仿宋" w:cs="宋体" w:hint="eastAsia"/>
          <w:kern w:val="0"/>
          <w:sz w:val="32"/>
          <w:szCs w:val="32"/>
        </w:rPr>
        <w:t xml:space="preserve">                       2018年3月16日      </w:t>
      </w:r>
    </w:p>
    <w:p w:rsidR="001501BC" w:rsidRDefault="001501BC" w:rsidP="001501BC">
      <w:pPr>
        <w:widowControl/>
        <w:spacing w:line="360" w:lineRule="auto"/>
        <w:ind w:right="560" w:firstLineChars="200" w:firstLine="560"/>
        <w:jc w:val="left"/>
        <w:rPr>
          <w:rFonts w:ascii="仿宋_GB2312" w:eastAsia="仿宋_GB2312" w:hAnsi="仿宋" w:cs="宋体"/>
          <w:kern w:val="0"/>
          <w:sz w:val="28"/>
          <w:szCs w:val="28"/>
        </w:rPr>
      </w:pPr>
    </w:p>
    <w:p w:rsidR="007D596E" w:rsidRDefault="007D596E">
      <w:pPr>
        <w:rPr>
          <w:rFonts w:ascii="仿宋_GB2312" w:eastAsia="仿宋_GB2312" w:hAnsi="仿宋" w:cs="宋体"/>
          <w:kern w:val="0"/>
          <w:sz w:val="32"/>
          <w:szCs w:val="32"/>
        </w:rPr>
      </w:pPr>
    </w:p>
    <w:p w:rsidR="001501BC" w:rsidRDefault="001501BC">
      <w:pPr>
        <w:rPr>
          <w:rFonts w:ascii="仿宋_GB2312" w:eastAsia="仿宋_GB2312" w:hAnsi="仿宋" w:cs="宋体"/>
          <w:kern w:val="0"/>
          <w:sz w:val="32"/>
          <w:szCs w:val="32"/>
        </w:rPr>
      </w:pPr>
    </w:p>
    <w:p w:rsidR="001501BC" w:rsidRDefault="001501BC">
      <w:pPr>
        <w:rPr>
          <w:rFonts w:ascii="仿宋_GB2312" w:eastAsia="仿宋_GB2312" w:hAnsi="仿宋" w:cs="宋体"/>
          <w:kern w:val="0"/>
          <w:sz w:val="32"/>
          <w:szCs w:val="32"/>
        </w:rPr>
      </w:pPr>
    </w:p>
    <w:p w:rsidR="007D596E" w:rsidRDefault="007D596E">
      <w:pPr>
        <w:rPr>
          <w:rFonts w:ascii="仿宋_GB2312" w:eastAsia="仿宋_GB2312" w:hAnsi="仿宋" w:cs="宋体"/>
          <w:kern w:val="0"/>
          <w:sz w:val="32"/>
          <w:szCs w:val="32"/>
        </w:rPr>
      </w:pPr>
    </w:p>
    <w:p w:rsidR="00392DA3" w:rsidRDefault="00392DA3">
      <w:pPr>
        <w:rPr>
          <w:rFonts w:ascii="仿宋_GB2312" w:eastAsia="仿宋_GB2312" w:hAnsi="仿宋" w:cs="宋体" w:hint="eastAsia"/>
          <w:kern w:val="0"/>
          <w:sz w:val="32"/>
          <w:szCs w:val="32"/>
        </w:rPr>
      </w:pPr>
    </w:p>
    <w:p w:rsidR="00C46821" w:rsidRDefault="00C46821">
      <w:pPr>
        <w:rPr>
          <w:rFonts w:ascii="仿宋_GB2312" w:eastAsia="仿宋_GB2312" w:hAnsi="仿宋" w:cs="宋体"/>
          <w:kern w:val="0"/>
          <w:sz w:val="32"/>
          <w:szCs w:val="32"/>
        </w:rPr>
      </w:pPr>
    </w:p>
    <w:p w:rsidR="00392DA3" w:rsidRDefault="00392DA3">
      <w:pPr>
        <w:rPr>
          <w:rFonts w:ascii="黑体" w:eastAsia="黑体"/>
          <w:sz w:val="32"/>
          <w:szCs w:val="32"/>
        </w:rPr>
      </w:pPr>
    </w:p>
    <w:p w:rsidR="00E97AEC" w:rsidRDefault="00F85D9E">
      <w:pPr>
        <w:rPr>
          <w:rFonts w:ascii="黑体" w:eastAsia="黑体"/>
          <w:sz w:val="32"/>
          <w:szCs w:val="32"/>
        </w:rPr>
      </w:pPr>
      <w:r>
        <w:rPr>
          <w:rFonts w:ascii="黑体" w:eastAsia="黑体" w:hint="eastAsia"/>
          <w:sz w:val="32"/>
          <w:szCs w:val="32"/>
        </w:rPr>
        <w:lastRenderedPageBreak/>
        <w:t>附件1：</w:t>
      </w:r>
    </w:p>
    <w:p w:rsidR="00E97AEC" w:rsidRDefault="00E97AEC">
      <w:pPr>
        <w:spacing w:line="640" w:lineRule="exact"/>
        <w:rPr>
          <w:rFonts w:ascii="黑体" w:eastAsia="黑体"/>
          <w:sz w:val="32"/>
          <w:szCs w:val="32"/>
        </w:rPr>
      </w:pPr>
    </w:p>
    <w:p w:rsidR="00E97AEC" w:rsidRDefault="00F85D9E">
      <w:pPr>
        <w:spacing w:line="640" w:lineRule="exact"/>
        <w:jc w:val="center"/>
        <w:rPr>
          <w:rFonts w:ascii="方正小标宋_GBK" w:eastAsia="方正小标宋_GBK" w:hAnsi="宋体" w:cs="宋体"/>
          <w:color w:val="000000"/>
          <w:kern w:val="0"/>
          <w:sz w:val="44"/>
          <w:szCs w:val="44"/>
        </w:rPr>
      </w:pPr>
      <w:r>
        <w:rPr>
          <w:rFonts w:ascii="方正小标宋_GBK" w:eastAsia="方正小标宋_GBK" w:hAnsi="宋体" w:cs="宋体" w:hint="eastAsia"/>
          <w:color w:val="000000"/>
          <w:kern w:val="0"/>
          <w:sz w:val="44"/>
          <w:szCs w:val="44"/>
        </w:rPr>
        <w:t>具备省级及以上查新检索资质的单位</w:t>
      </w:r>
    </w:p>
    <w:p w:rsidR="00E97AEC" w:rsidRDefault="00E97AEC">
      <w:pPr>
        <w:spacing w:line="460" w:lineRule="exact"/>
        <w:rPr>
          <w:rFonts w:ascii="仿宋_GB2312" w:eastAsia="仿宋_GB2312" w:hAnsi="宋体"/>
          <w:b/>
          <w:color w:val="000000"/>
          <w:sz w:val="32"/>
          <w:szCs w:val="32"/>
        </w:rPr>
      </w:pPr>
    </w:p>
    <w:p w:rsidR="00E97AEC" w:rsidRDefault="00F85D9E" w:rsidP="00064B60">
      <w:pPr>
        <w:spacing w:line="460" w:lineRule="exact"/>
        <w:ind w:firstLineChars="196" w:firstLine="628"/>
        <w:rPr>
          <w:rFonts w:ascii="仿宋_GB2312" w:eastAsia="仿宋_GB2312" w:hAnsi="宋体"/>
          <w:color w:val="000000"/>
          <w:sz w:val="32"/>
          <w:szCs w:val="32"/>
        </w:rPr>
      </w:pPr>
      <w:r>
        <w:rPr>
          <w:rFonts w:ascii="仿宋_GB2312" w:eastAsia="仿宋_GB2312" w:hAnsi="宋体" w:hint="eastAsia"/>
          <w:b/>
          <w:color w:val="000000"/>
          <w:sz w:val="32"/>
          <w:szCs w:val="32"/>
        </w:rPr>
        <w:t>1、黑龙江省科学技术情报研究所科技查新咨询中心</w:t>
      </w:r>
    </w:p>
    <w:p w:rsidR="00E97AEC" w:rsidRDefault="00F85D9E">
      <w:pPr>
        <w:widowControl/>
        <w:spacing w:line="460" w:lineRule="exact"/>
        <w:ind w:firstLineChars="200" w:firstLine="640"/>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地  址：哈尔滨市南岗区红军街85号</w:t>
      </w:r>
    </w:p>
    <w:p w:rsidR="00E97AEC" w:rsidRDefault="00F85D9E">
      <w:pPr>
        <w:widowControl/>
        <w:spacing w:line="460" w:lineRule="exact"/>
        <w:ind w:firstLineChars="550" w:firstLine="1760"/>
        <w:jc w:val="left"/>
        <w:rPr>
          <w:rFonts w:ascii="宋体" w:hAnsi="宋体" w:cs="宋体"/>
          <w:color w:val="000000"/>
          <w:kern w:val="0"/>
          <w:sz w:val="32"/>
          <w:szCs w:val="32"/>
        </w:rPr>
      </w:pPr>
      <w:r>
        <w:rPr>
          <w:rFonts w:ascii="仿宋_GB2312" w:eastAsia="仿宋_GB2312" w:hAnsi="宋体" w:cs="宋体" w:hint="eastAsia"/>
          <w:color w:val="000000"/>
          <w:kern w:val="0"/>
          <w:sz w:val="32"/>
          <w:szCs w:val="32"/>
        </w:rPr>
        <w:t>（火车站对面龙门大厦509室）</w:t>
      </w:r>
    </w:p>
    <w:p w:rsidR="00E97AEC" w:rsidRDefault="00F85D9E">
      <w:pPr>
        <w:widowControl/>
        <w:spacing w:line="460" w:lineRule="exact"/>
        <w:ind w:firstLineChars="200" w:firstLine="640"/>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联系人：刘宝铭 13936497978</w:t>
      </w:r>
      <w:r>
        <w:rPr>
          <w:rFonts w:ascii="仿宋_GB2312" w:eastAsia="仿宋_GB2312" w:hAnsi="宋体" w:cs="宋体" w:hint="eastAsia"/>
          <w:color w:val="000000"/>
          <w:kern w:val="0"/>
          <w:sz w:val="32"/>
          <w:szCs w:val="32"/>
        </w:rPr>
        <w:t> </w:t>
      </w:r>
      <w:r>
        <w:rPr>
          <w:rFonts w:ascii="仿宋_GB2312" w:eastAsia="仿宋_GB2312" w:hAnsi="宋体" w:cs="宋体" w:hint="eastAsia"/>
          <w:color w:val="000000"/>
          <w:kern w:val="0"/>
          <w:sz w:val="32"/>
          <w:szCs w:val="32"/>
        </w:rPr>
        <w:t xml:space="preserve"> </w:t>
      </w:r>
      <w:hyperlink r:id="rId9" w:tgtFrame="_blank" w:history="1">
        <w:r>
          <w:rPr>
            <w:rFonts w:ascii="仿宋_GB2312" w:eastAsia="仿宋_GB2312" w:hAnsi="宋体" w:cs="宋体" w:hint="eastAsia"/>
            <w:color w:val="000000"/>
            <w:kern w:val="0"/>
            <w:sz w:val="32"/>
            <w:szCs w:val="32"/>
          </w:rPr>
          <w:t>hljppc@126.com</w:t>
        </w:r>
      </w:hyperlink>
      <w:r>
        <w:rPr>
          <w:rFonts w:ascii="仿宋_GB2312" w:eastAsia="仿宋_GB2312" w:hAnsi="宋体" w:cs="宋体" w:hint="eastAsia"/>
          <w:color w:val="000000"/>
          <w:kern w:val="0"/>
          <w:sz w:val="32"/>
          <w:szCs w:val="32"/>
        </w:rPr>
        <w:t xml:space="preserve"> </w:t>
      </w:r>
    </w:p>
    <w:p w:rsidR="00E97AEC" w:rsidRDefault="00F85D9E">
      <w:pPr>
        <w:widowControl/>
        <w:spacing w:line="460" w:lineRule="exact"/>
        <w:ind w:firstLineChars="200" w:firstLine="640"/>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电  话：0451-53623290 51920618 51920655</w:t>
      </w:r>
    </w:p>
    <w:p w:rsidR="00E97AEC" w:rsidRDefault="00F85D9E">
      <w:pPr>
        <w:widowControl/>
        <w:spacing w:line="460" w:lineRule="exact"/>
        <w:ind w:firstLineChars="200" w:firstLine="640"/>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科技查新委托网上服务系统：</w:t>
      </w:r>
      <w:hyperlink r:id="rId10" w:tgtFrame="_blank" w:history="1">
        <w:r>
          <w:rPr>
            <w:rFonts w:ascii="仿宋_GB2312" w:eastAsia="仿宋_GB2312" w:hAnsi="宋体" w:cs="宋体" w:hint="eastAsia"/>
            <w:color w:val="000000"/>
            <w:kern w:val="0"/>
            <w:sz w:val="32"/>
            <w:szCs w:val="32"/>
          </w:rPr>
          <w:t>http：//www.hljkjcx.org.cn</w:t>
        </w:r>
      </w:hyperlink>
    </w:p>
    <w:p w:rsidR="00E97AEC" w:rsidRDefault="00E97AEC">
      <w:pPr>
        <w:spacing w:line="460" w:lineRule="exact"/>
        <w:rPr>
          <w:rFonts w:ascii="仿宋_GB2312" w:eastAsia="仿宋_GB2312" w:hAnsi="宋体"/>
          <w:b/>
          <w:color w:val="000000"/>
          <w:sz w:val="32"/>
          <w:szCs w:val="32"/>
        </w:rPr>
      </w:pPr>
    </w:p>
    <w:p w:rsidR="00E97AEC" w:rsidRDefault="00F85D9E" w:rsidP="00064B60">
      <w:pPr>
        <w:spacing w:line="460" w:lineRule="exact"/>
        <w:ind w:firstLineChars="196" w:firstLine="628"/>
        <w:rPr>
          <w:rFonts w:ascii="仿宋_GB2312" w:eastAsia="仿宋_GB2312" w:hAnsi="宋体"/>
          <w:b/>
          <w:color w:val="000000"/>
          <w:sz w:val="32"/>
          <w:szCs w:val="32"/>
        </w:rPr>
      </w:pPr>
      <w:r>
        <w:rPr>
          <w:rFonts w:ascii="仿宋_GB2312" w:eastAsia="仿宋_GB2312" w:hAnsi="宋体" w:hint="eastAsia"/>
          <w:b/>
          <w:color w:val="000000"/>
          <w:sz w:val="32"/>
          <w:szCs w:val="32"/>
        </w:rPr>
        <w:t>2、黑龙江省科技信息中心</w:t>
      </w:r>
    </w:p>
    <w:p w:rsidR="00E97AEC" w:rsidRDefault="00F85D9E">
      <w:pPr>
        <w:spacing w:line="460" w:lineRule="exact"/>
        <w:ind w:firstLineChars="200" w:firstLine="640"/>
        <w:rPr>
          <w:rFonts w:ascii="仿宋_GB2312" w:eastAsia="仿宋_GB2312" w:hAnsi="宋体"/>
          <w:color w:val="000000"/>
          <w:sz w:val="32"/>
          <w:szCs w:val="32"/>
        </w:rPr>
      </w:pPr>
      <w:r>
        <w:rPr>
          <w:rFonts w:ascii="仿宋_GB2312" w:eastAsia="仿宋_GB2312" w:hAnsi="宋体" w:hint="eastAsia"/>
          <w:color w:val="000000"/>
          <w:sz w:val="32"/>
          <w:szCs w:val="32"/>
        </w:rPr>
        <w:t>地　址：哈尔滨市南岗区中山路204号</w:t>
      </w:r>
      <w:r>
        <w:rPr>
          <w:rFonts w:ascii="仿宋_GB2312" w:eastAsia="仿宋_GB2312" w:hAnsi="宋体" w:hint="eastAsia"/>
          <w:color w:val="000000"/>
          <w:sz w:val="32"/>
          <w:szCs w:val="32"/>
        </w:rPr>
        <w:br/>
        <w:t xml:space="preserve">　　邮　编：150001</w:t>
      </w:r>
    </w:p>
    <w:p w:rsidR="00E97AEC" w:rsidRDefault="00F85D9E">
      <w:pPr>
        <w:spacing w:line="460" w:lineRule="exact"/>
        <w:ind w:firstLineChars="200" w:firstLine="640"/>
        <w:rPr>
          <w:rFonts w:ascii="仿宋_GB2312" w:eastAsia="仿宋_GB2312" w:hAnsi="宋体"/>
          <w:color w:val="000000"/>
          <w:sz w:val="32"/>
          <w:szCs w:val="32"/>
        </w:rPr>
      </w:pPr>
      <w:r>
        <w:rPr>
          <w:rFonts w:ascii="仿宋_GB2312" w:eastAsia="仿宋_GB2312" w:hAnsi="宋体" w:hint="eastAsia"/>
          <w:color w:val="000000"/>
          <w:sz w:val="32"/>
          <w:szCs w:val="32"/>
        </w:rPr>
        <w:t>电　话：0451-82619721</w:t>
      </w:r>
    </w:p>
    <w:p w:rsidR="00E97AEC" w:rsidRDefault="00F85D9E">
      <w:pPr>
        <w:spacing w:line="460" w:lineRule="exact"/>
        <w:ind w:firstLineChars="200" w:firstLine="640"/>
        <w:rPr>
          <w:rFonts w:ascii="仿宋_GB2312" w:eastAsia="仿宋_GB2312" w:hAnsi="宋体"/>
          <w:sz w:val="32"/>
          <w:szCs w:val="32"/>
        </w:rPr>
      </w:pPr>
      <w:r>
        <w:rPr>
          <w:rFonts w:ascii="仿宋_GB2312" w:eastAsia="仿宋_GB2312" w:hAnsi="宋体" w:hint="eastAsia"/>
          <w:sz w:val="32"/>
          <w:szCs w:val="32"/>
        </w:rPr>
        <w:t>网　址：</w:t>
      </w:r>
      <w:hyperlink r:id="rId11" w:history="1">
        <w:r>
          <w:rPr>
            <w:rStyle w:val="a3"/>
            <w:rFonts w:ascii="仿宋_GB2312" w:eastAsia="仿宋_GB2312" w:hAnsi="宋体" w:hint="eastAsia"/>
            <w:color w:val="auto"/>
            <w:sz w:val="32"/>
            <w:szCs w:val="32"/>
          </w:rPr>
          <w:t>http://www.dragon.cn</w:t>
        </w:r>
      </w:hyperlink>
    </w:p>
    <w:p w:rsidR="00E97AEC" w:rsidRDefault="00E97AEC">
      <w:pPr>
        <w:spacing w:line="460" w:lineRule="exact"/>
        <w:rPr>
          <w:rFonts w:ascii="宋体" w:hAnsi="宋体" w:cs="宋体"/>
          <w:color w:val="000000"/>
          <w:kern w:val="0"/>
          <w:sz w:val="32"/>
          <w:szCs w:val="32"/>
        </w:rPr>
      </w:pPr>
    </w:p>
    <w:p w:rsidR="00E97AEC" w:rsidRDefault="00F85D9E" w:rsidP="00064B60">
      <w:pPr>
        <w:spacing w:line="460" w:lineRule="exact"/>
        <w:ind w:firstLineChars="196" w:firstLine="628"/>
        <w:rPr>
          <w:rFonts w:ascii="仿宋_GB2312" w:eastAsia="仿宋_GB2312" w:hAnsi="宋体"/>
          <w:b/>
          <w:color w:val="000000"/>
          <w:sz w:val="32"/>
          <w:szCs w:val="32"/>
        </w:rPr>
      </w:pPr>
      <w:r>
        <w:rPr>
          <w:rFonts w:ascii="仿宋_GB2312" w:eastAsia="仿宋_GB2312" w:hAnsi="宋体" w:hint="eastAsia"/>
          <w:b/>
          <w:color w:val="000000"/>
          <w:sz w:val="32"/>
          <w:szCs w:val="32"/>
        </w:rPr>
        <w:t>3、黑龙江省医学文献信息中心</w:t>
      </w:r>
    </w:p>
    <w:p w:rsidR="00E97AEC" w:rsidRDefault="00F85D9E">
      <w:pPr>
        <w:spacing w:line="460" w:lineRule="exact"/>
        <w:ind w:firstLineChars="200" w:firstLine="640"/>
        <w:rPr>
          <w:rFonts w:ascii="仿宋_GB2312" w:eastAsia="仿宋_GB2312" w:hAnsi="宋体"/>
          <w:sz w:val="32"/>
          <w:szCs w:val="32"/>
        </w:rPr>
      </w:pPr>
      <w:r>
        <w:rPr>
          <w:rFonts w:ascii="仿宋_GB2312" w:eastAsia="仿宋_GB2312" w:hAnsi="宋体" w:hint="eastAsia"/>
          <w:sz w:val="32"/>
          <w:szCs w:val="32"/>
        </w:rPr>
        <w:t>联系地址：哈尔滨市南岗区保健路157号</w:t>
      </w:r>
      <w:r>
        <w:rPr>
          <w:rFonts w:ascii="宋体" w:eastAsia="仿宋_GB2312" w:hAnsi="宋体" w:hint="eastAsia"/>
          <w:sz w:val="32"/>
          <w:szCs w:val="32"/>
        </w:rPr>
        <w:t> </w:t>
      </w:r>
      <w:r>
        <w:rPr>
          <w:rFonts w:ascii="仿宋_GB2312" w:eastAsia="仿宋_GB2312" w:hAnsi="宋体" w:hint="eastAsia"/>
          <w:sz w:val="32"/>
          <w:szCs w:val="32"/>
        </w:rPr>
        <w:t xml:space="preserve"> 邮编:150086</w:t>
      </w:r>
    </w:p>
    <w:p w:rsidR="00E97AEC" w:rsidRDefault="00F85D9E">
      <w:pPr>
        <w:spacing w:line="460" w:lineRule="exact"/>
        <w:ind w:firstLineChars="200" w:firstLine="640"/>
        <w:rPr>
          <w:rFonts w:ascii="仿宋_GB2312" w:eastAsia="仿宋_GB2312" w:hAnsi="宋体"/>
          <w:sz w:val="32"/>
          <w:szCs w:val="32"/>
        </w:rPr>
      </w:pPr>
      <w:r>
        <w:rPr>
          <w:rFonts w:ascii="仿宋_GB2312" w:eastAsia="仿宋_GB2312" w:hAnsi="宋体" w:hint="eastAsia"/>
          <w:sz w:val="32"/>
          <w:szCs w:val="32"/>
        </w:rPr>
        <w:t>电    话：0451-86662874、</w:t>
      </w:r>
    </w:p>
    <w:p w:rsidR="00E97AEC" w:rsidRDefault="00F85D9E">
      <w:pPr>
        <w:spacing w:line="460" w:lineRule="exact"/>
        <w:ind w:firstLineChars="200" w:firstLine="640"/>
        <w:rPr>
          <w:rFonts w:ascii="仿宋_GB2312" w:eastAsia="仿宋_GB2312" w:hAnsi="宋体"/>
          <w:sz w:val="32"/>
          <w:szCs w:val="32"/>
        </w:rPr>
      </w:pPr>
      <w:r>
        <w:rPr>
          <w:rFonts w:ascii="仿宋_GB2312" w:eastAsia="仿宋_GB2312" w:hAnsi="宋体" w:hint="eastAsia"/>
          <w:bCs/>
          <w:sz w:val="32"/>
          <w:szCs w:val="32"/>
        </w:rPr>
        <w:t>E-Mail： chaxinzixun@126.com</w:t>
      </w:r>
    </w:p>
    <w:p w:rsidR="00E97AEC" w:rsidRDefault="00E97AEC">
      <w:pPr>
        <w:spacing w:line="460" w:lineRule="exact"/>
        <w:rPr>
          <w:rFonts w:ascii="仿宋_GB2312" w:eastAsia="仿宋_GB2312" w:hAnsi="宋体"/>
          <w:b/>
          <w:sz w:val="32"/>
          <w:szCs w:val="32"/>
        </w:rPr>
      </w:pPr>
    </w:p>
    <w:p w:rsidR="00E97AEC" w:rsidRDefault="00F85D9E" w:rsidP="00064B60">
      <w:pPr>
        <w:spacing w:line="460" w:lineRule="exact"/>
        <w:ind w:firstLineChars="196" w:firstLine="628"/>
        <w:rPr>
          <w:rFonts w:ascii="仿宋_GB2312" w:eastAsia="仿宋_GB2312" w:hAnsi="宋体"/>
          <w:b/>
          <w:sz w:val="32"/>
          <w:szCs w:val="32"/>
        </w:rPr>
      </w:pPr>
      <w:r>
        <w:rPr>
          <w:rFonts w:ascii="仿宋_GB2312" w:eastAsia="仿宋_GB2312" w:hAnsi="宋体" w:hint="eastAsia"/>
          <w:b/>
          <w:sz w:val="32"/>
          <w:szCs w:val="32"/>
        </w:rPr>
        <w:t>4、黑龙江中医药大学图书馆检索中心</w:t>
      </w:r>
    </w:p>
    <w:p w:rsidR="00E97AEC" w:rsidRDefault="00F85D9E">
      <w:pPr>
        <w:spacing w:line="460" w:lineRule="exact"/>
        <w:ind w:firstLineChars="345" w:firstLine="1104"/>
        <w:rPr>
          <w:rFonts w:ascii="仿宋_GB2312" w:eastAsia="仿宋_GB2312" w:hAnsi="宋体"/>
          <w:sz w:val="32"/>
          <w:szCs w:val="32"/>
        </w:rPr>
      </w:pPr>
      <w:r>
        <w:rPr>
          <w:rFonts w:ascii="仿宋_GB2312" w:eastAsia="仿宋_GB2312" w:hAnsi="宋体" w:hint="eastAsia"/>
          <w:sz w:val="32"/>
          <w:szCs w:val="32"/>
        </w:rPr>
        <w:t>（中国中医药文献检索中心黑龙江分中心）</w:t>
      </w:r>
    </w:p>
    <w:p w:rsidR="00E97AEC" w:rsidRDefault="00F85D9E">
      <w:pPr>
        <w:spacing w:line="460" w:lineRule="exact"/>
        <w:ind w:firstLineChars="200" w:firstLine="640"/>
        <w:rPr>
          <w:rStyle w:val="style141"/>
          <w:rFonts w:ascii="仿宋_GB2312" w:eastAsia="仿宋_GB2312" w:hint="default"/>
          <w:color w:val="000000"/>
          <w:sz w:val="32"/>
          <w:szCs w:val="32"/>
        </w:rPr>
      </w:pPr>
      <w:r>
        <w:rPr>
          <w:rStyle w:val="style141"/>
          <w:rFonts w:ascii="仿宋_GB2312" w:eastAsia="仿宋_GB2312" w:hint="default"/>
          <w:color w:val="000000"/>
          <w:sz w:val="32"/>
          <w:szCs w:val="32"/>
        </w:rPr>
        <w:t>办公地点：黑龙江中医药大学图书馆一楼检索中心</w:t>
      </w:r>
    </w:p>
    <w:p w:rsidR="00E97AEC" w:rsidRDefault="00F85D9E">
      <w:pPr>
        <w:spacing w:line="460" w:lineRule="exact"/>
        <w:ind w:firstLineChars="200" w:firstLine="640"/>
        <w:rPr>
          <w:rStyle w:val="style141"/>
          <w:rFonts w:ascii="仿宋_GB2312" w:eastAsia="仿宋_GB2312" w:hint="default"/>
          <w:color w:val="000000"/>
          <w:sz w:val="32"/>
          <w:szCs w:val="32"/>
        </w:rPr>
      </w:pPr>
      <w:r>
        <w:rPr>
          <w:rStyle w:val="style141"/>
          <w:rFonts w:ascii="仿宋_GB2312" w:eastAsia="仿宋_GB2312" w:hint="default"/>
          <w:color w:val="000000"/>
          <w:sz w:val="32"/>
          <w:szCs w:val="32"/>
        </w:rPr>
        <w:t>通信地址：哈尔滨市香坊区和平路24号　150040</w:t>
      </w:r>
    </w:p>
    <w:p w:rsidR="00E97AEC" w:rsidRDefault="00F85D9E">
      <w:pPr>
        <w:spacing w:line="460" w:lineRule="exact"/>
        <w:ind w:firstLineChars="200" w:firstLine="640"/>
        <w:rPr>
          <w:rStyle w:val="style141"/>
          <w:rFonts w:ascii="仿宋_GB2312" w:eastAsia="仿宋_GB2312" w:hint="default"/>
          <w:sz w:val="32"/>
          <w:szCs w:val="32"/>
        </w:rPr>
      </w:pPr>
      <w:r>
        <w:rPr>
          <w:rStyle w:val="style141"/>
          <w:rFonts w:ascii="仿宋_GB2312" w:eastAsia="仿宋_GB2312" w:hint="default"/>
          <w:sz w:val="32"/>
          <w:szCs w:val="32"/>
        </w:rPr>
        <w:t>联系方式：</w:t>
      </w:r>
      <w:hyperlink r:id="rId12" w:history="1">
        <w:r>
          <w:rPr>
            <w:rStyle w:val="a3"/>
            <w:rFonts w:ascii="仿宋_GB2312" w:eastAsia="仿宋_GB2312" w:hAnsi="宋体"/>
            <w:color w:val="auto"/>
            <w:sz w:val="32"/>
            <w:szCs w:val="32"/>
          </w:rPr>
          <w:t>Tel:0451-87267128</w:t>
        </w:r>
      </w:hyperlink>
    </w:p>
    <w:p w:rsidR="00F85D9E" w:rsidRDefault="00F85D9E" w:rsidP="00064B60">
      <w:pPr>
        <w:spacing w:line="460" w:lineRule="exact"/>
        <w:ind w:firstLineChars="258" w:firstLine="826"/>
        <w:rPr>
          <w:rFonts w:ascii="仿宋_GB2312" w:eastAsia="仿宋_GB2312" w:hAnsi="宋体"/>
          <w:sz w:val="32"/>
          <w:szCs w:val="32"/>
        </w:rPr>
      </w:pPr>
      <w:r>
        <w:rPr>
          <w:rStyle w:val="style141"/>
          <w:rFonts w:ascii="仿宋_GB2312" w:eastAsia="仿宋_GB2312" w:hint="default"/>
          <w:color w:val="000000"/>
          <w:sz w:val="32"/>
          <w:szCs w:val="32"/>
        </w:rPr>
        <w:t>E-mail：chaxin@sohu.com</w:t>
      </w:r>
    </w:p>
    <w:sectPr w:rsidR="00F85D9E" w:rsidSect="007D596E">
      <w:pgSz w:w="11906" w:h="16838"/>
      <w:pgMar w:top="1440" w:right="1418" w:bottom="1440" w:left="1418" w:header="851" w:footer="1361"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0565" w:rsidRDefault="00A10565">
      <w:r>
        <w:separator/>
      </w:r>
    </w:p>
  </w:endnote>
  <w:endnote w:type="continuationSeparator" w:id="0">
    <w:p w:rsidR="00A10565" w:rsidRDefault="00A1056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charset w:val="86"/>
    <w:family w:val="modern"/>
    <w:pitch w:val="default"/>
    <w:sig w:usb0="00000000" w:usb1="080E0000" w:usb2="00000000" w:usb3="00000000" w:csb0="00040000" w:csb1="00000000"/>
  </w:font>
  <w:font w:name="方正小标宋_GBK">
    <w:altName w:val="Arial Unicode MS"/>
    <w:charset w:val="86"/>
    <w:family w:val="script"/>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Arial Unicode MS"/>
    <w:charset w:val="86"/>
    <w:family w:val="modern"/>
    <w:pitch w:val="default"/>
    <w:sig w:usb0="00000000"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7AEC" w:rsidRDefault="009D73F7">
    <w:pPr>
      <w:pStyle w:val="a6"/>
      <w:framePr w:wrap="around" w:vAnchor="text" w:hAnchor="margin" w:xAlign="outside" w:y="1"/>
      <w:rPr>
        <w:rStyle w:val="a4"/>
      </w:rPr>
    </w:pPr>
    <w:r>
      <w:fldChar w:fldCharType="begin"/>
    </w:r>
    <w:r w:rsidR="00F85D9E">
      <w:rPr>
        <w:rStyle w:val="a4"/>
      </w:rPr>
      <w:instrText xml:space="preserve">PAGE  </w:instrText>
    </w:r>
    <w:r>
      <w:fldChar w:fldCharType="end"/>
    </w:r>
  </w:p>
  <w:p w:rsidR="00E97AEC" w:rsidRDefault="00E97AEC">
    <w:pPr>
      <w:pStyle w:val="a6"/>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7AEC" w:rsidRDefault="00E97AEC">
    <w:pPr>
      <w:pStyle w:val="a6"/>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0565" w:rsidRDefault="00A10565">
      <w:r>
        <w:separator/>
      </w:r>
    </w:p>
  </w:footnote>
  <w:footnote w:type="continuationSeparator" w:id="0">
    <w:p w:rsidR="00A10565" w:rsidRDefault="00A1056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7AEC" w:rsidRDefault="00E97AEC">
    <w:pPr>
      <w:pStyle w:val="a5"/>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1536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64B60"/>
    <w:rsid w:val="00064B60"/>
    <w:rsid w:val="001501BC"/>
    <w:rsid w:val="002D2F14"/>
    <w:rsid w:val="00343419"/>
    <w:rsid w:val="003579FD"/>
    <w:rsid w:val="00392DA3"/>
    <w:rsid w:val="004C2B1D"/>
    <w:rsid w:val="005439B3"/>
    <w:rsid w:val="007D596E"/>
    <w:rsid w:val="009D73F7"/>
    <w:rsid w:val="00A10565"/>
    <w:rsid w:val="00A22865"/>
    <w:rsid w:val="00A27B09"/>
    <w:rsid w:val="00C46821"/>
    <w:rsid w:val="00DE7731"/>
    <w:rsid w:val="00E97AEC"/>
    <w:rsid w:val="00EE4E34"/>
    <w:rsid w:val="00F85D9E"/>
    <w:rsid w:val="1DA220BD"/>
    <w:rsid w:val="6158291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97AEC"/>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E97AEC"/>
    <w:rPr>
      <w:color w:val="205064"/>
      <w:u w:val="none"/>
    </w:rPr>
  </w:style>
  <w:style w:type="character" w:styleId="a4">
    <w:name w:val="page number"/>
    <w:basedOn w:val="a0"/>
    <w:rsid w:val="00E97AEC"/>
  </w:style>
  <w:style w:type="character" w:customStyle="1" w:styleId="style141">
    <w:name w:val="style141"/>
    <w:basedOn w:val="a0"/>
    <w:qFormat/>
    <w:rsid w:val="00E97AEC"/>
    <w:rPr>
      <w:rFonts w:ascii="宋体" w:eastAsia="宋体" w:hAnsi="宋体" w:hint="eastAsia"/>
      <w:sz w:val="24"/>
      <w:szCs w:val="24"/>
    </w:rPr>
  </w:style>
  <w:style w:type="paragraph" w:styleId="a5">
    <w:name w:val="header"/>
    <w:basedOn w:val="a"/>
    <w:rsid w:val="00E97AEC"/>
    <w:pPr>
      <w:pBdr>
        <w:bottom w:val="single" w:sz="6" w:space="1" w:color="auto"/>
      </w:pBdr>
      <w:tabs>
        <w:tab w:val="center" w:pos="4153"/>
        <w:tab w:val="right" w:pos="8306"/>
      </w:tabs>
      <w:snapToGrid w:val="0"/>
      <w:jc w:val="center"/>
    </w:pPr>
    <w:rPr>
      <w:sz w:val="18"/>
      <w:szCs w:val="18"/>
    </w:rPr>
  </w:style>
  <w:style w:type="paragraph" w:styleId="a6">
    <w:name w:val="footer"/>
    <w:basedOn w:val="a"/>
    <w:rsid w:val="00E97AEC"/>
    <w:pPr>
      <w:tabs>
        <w:tab w:val="center" w:pos="4153"/>
        <w:tab w:val="right" w:pos="8306"/>
      </w:tabs>
      <w:snapToGrid w:val="0"/>
      <w:jc w:val="left"/>
    </w:pPr>
    <w:rPr>
      <w:sz w:val="18"/>
      <w:szCs w:val="18"/>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hyperlink" Target="Tel:0451-87267128"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hyperlink" Target="http://www.dragon.cn" TargetMode="External"/><Relationship Id="rId5" Type="http://schemas.openxmlformats.org/officeDocument/2006/relationships/endnotes" Target="endnotes.xml"/><Relationship Id="rId10" Type="http://schemas.openxmlformats.org/officeDocument/2006/relationships/hyperlink" Target="http://www.hljkjcx.cn/" TargetMode="External"/><Relationship Id="rId4" Type="http://schemas.openxmlformats.org/officeDocument/2006/relationships/footnotes" Target="footnotes.xml"/><Relationship Id="rId9" Type="http://schemas.openxmlformats.org/officeDocument/2006/relationships/hyperlink" Target="mailto:hljppc@126.com"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4</Pages>
  <Words>254</Words>
  <Characters>1450</Characters>
  <Application>Microsoft Office Word</Application>
  <DocSecurity>0</DocSecurity>
  <Lines>12</Lines>
  <Paragraphs>3</Paragraphs>
  <ScaleCrop>false</ScaleCrop>
  <Company/>
  <LinksUpToDate>false</LinksUpToDate>
  <CharactersWithSpaces>1701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acer</cp:lastModifiedBy>
  <cp:revision>5</cp:revision>
  <cp:lastPrinted>2018-03-19T01:46:00Z</cp:lastPrinted>
  <dcterms:created xsi:type="dcterms:W3CDTF">2018-03-22T05:49:00Z</dcterms:created>
  <dcterms:modified xsi:type="dcterms:W3CDTF">2018-03-22T06:09:00Z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ies>
</file>